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FFF" w:rsidRDefault="00780419" w:rsidP="00780419">
      <w:pPr>
        <w:jc w:val="center"/>
        <w:rPr>
          <w:rFonts w:ascii="仿宋" w:eastAsia="仿宋" w:hAnsi="仿宋" w:hint="eastAsia"/>
          <w:sz w:val="32"/>
          <w:szCs w:val="32"/>
        </w:rPr>
      </w:pPr>
      <w:bookmarkStart w:id="0" w:name="_GoBack"/>
      <w:r>
        <w:rPr>
          <w:rFonts w:ascii="仿宋" w:eastAsia="仿宋" w:hAnsi="仿宋" w:hint="eastAsia"/>
          <w:sz w:val="32"/>
          <w:szCs w:val="32"/>
        </w:rPr>
        <w:t>专业技术</w:t>
      </w:r>
      <w:r>
        <w:rPr>
          <w:rFonts w:ascii="仿宋" w:eastAsia="仿宋" w:hAnsi="仿宋"/>
          <w:sz w:val="32"/>
          <w:szCs w:val="32"/>
        </w:rPr>
        <w:t>资格考试退费流程</w:t>
      </w:r>
    </w:p>
    <w:bookmarkEnd w:id="0"/>
    <w:p w:rsidR="00370FFF" w:rsidRDefault="00370FFF" w:rsidP="00780419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:rsidR="00370FFF" w:rsidRDefault="00780419">
      <w:pPr>
        <w:pStyle w:val="1"/>
        <w:spacing w:line="360" w:lineRule="auto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申请退费的考生凭身份证号和信息采集注册密码，登录陕西会计网“会计专业技术资格考试退费申请系统”（</w:t>
      </w:r>
      <w:r>
        <w:rPr>
          <w:rFonts w:ascii="仿宋_GB2312" w:eastAsia="仿宋_GB2312" w:hAnsi="仿宋_GB2312" w:cs="仿宋_GB2312" w:hint="eastAsia"/>
          <w:sz w:val="32"/>
          <w:szCs w:val="32"/>
        </w:rPr>
        <w:t>网址：</w:t>
      </w:r>
      <w:r>
        <w:rPr>
          <w:rFonts w:ascii="仿宋_GB2312" w:eastAsia="仿宋_GB2312" w:hAnsi="仿宋_GB2312" w:cs="仿宋_GB2312" w:hint="eastAsia"/>
          <w:sz w:val="32"/>
          <w:szCs w:val="32"/>
        </w:rPr>
        <w:t>http://kjw.shaanxi.gov.cn</w:t>
      </w:r>
      <w:r>
        <w:rPr>
          <w:rFonts w:ascii="仿宋_GB2312" w:eastAsia="仿宋_GB2312" w:hAnsi="仿宋_GB2312" w:cs="仿宋_GB2312" w:hint="eastAsia"/>
          <w:sz w:val="32"/>
          <w:szCs w:val="32"/>
        </w:rPr>
        <w:t>）进行退费申请。退费申请提交成功后，报名费用全额退回原支付账户，退费到账时间为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个工作日，</w:t>
      </w:r>
      <w:r>
        <w:rPr>
          <w:rFonts w:ascii="仿宋_GB2312" w:eastAsia="仿宋_GB2312" w:hAnsi="仿宋_GB2312" w:cs="仿宋_GB2312" w:hint="eastAsia"/>
          <w:sz w:val="32"/>
          <w:szCs w:val="32"/>
        </w:rPr>
        <w:t>请考生注意查收。</w:t>
      </w:r>
    </w:p>
    <w:p w:rsidR="00370FFF" w:rsidRDefault="00780419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其中</w:t>
      </w:r>
      <w:r>
        <w:rPr>
          <w:rFonts w:ascii="仿宋_GB2312" w:eastAsia="仿宋_GB2312" w:hAnsi="仿宋_GB2312" w:cs="仿宋_GB2312" w:hint="eastAsia"/>
          <w:sz w:val="32"/>
          <w:szCs w:val="32"/>
        </w:rPr>
        <w:t>上年度有通过科目的考生可在“会计专业技术资格考试退费申请系统中”说明原因，</w:t>
      </w:r>
      <w:r>
        <w:rPr>
          <w:rFonts w:ascii="仿宋" w:eastAsia="仿宋" w:hAnsi="仿宋" w:hint="eastAsia"/>
          <w:sz w:val="32"/>
          <w:szCs w:val="32"/>
        </w:rPr>
        <w:t>申请将中级会计资格考试已取得的合格成绩有效期延长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年，</w:t>
      </w:r>
      <w:r>
        <w:rPr>
          <w:rFonts w:ascii="仿宋_GB2312" w:eastAsia="仿宋_GB2312" w:hAnsi="仿宋_GB2312" w:cs="仿宋_GB2312" w:hint="eastAsia"/>
          <w:sz w:val="32"/>
          <w:szCs w:val="32"/>
        </w:rPr>
        <w:t>经</w:t>
      </w:r>
      <w:r>
        <w:rPr>
          <w:rFonts w:ascii="仿宋" w:eastAsia="仿宋" w:hAnsi="仿宋" w:hint="eastAsia"/>
          <w:sz w:val="32"/>
          <w:szCs w:val="32"/>
        </w:rPr>
        <w:t>陕西省会计专业技术资格考试领导小组办公室</w:t>
      </w:r>
      <w:r>
        <w:rPr>
          <w:rFonts w:ascii="仿宋_GB2312" w:eastAsia="仿宋_GB2312" w:hAnsi="仿宋_GB2312" w:cs="仿宋_GB2312" w:hint="eastAsia"/>
          <w:sz w:val="32"/>
          <w:szCs w:val="32"/>
        </w:rPr>
        <w:t>审核批准后，可予以退费并将其成绩保留至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年度。具体申请流程按照</w:t>
      </w:r>
      <w:r>
        <w:rPr>
          <w:rFonts w:ascii="仿宋_GB2312" w:eastAsia="仿宋_GB2312" w:hAnsi="仿宋_GB2312" w:cs="仿宋_GB2312" w:hint="eastAsia"/>
          <w:sz w:val="32"/>
          <w:szCs w:val="32"/>
        </w:rPr>
        <w:t>陕西会计网</w:t>
      </w:r>
      <w:r>
        <w:rPr>
          <w:rFonts w:ascii="仿宋_GB2312" w:eastAsia="仿宋_GB2312" w:hAnsi="仿宋_GB2312" w:cs="仿宋_GB2312" w:hint="eastAsia"/>
          <w:sz w:val="32"/>
          <w:szCs w:val="32"/>
        </w:rPr>
        <w:t>“会计专业技术资格考试退费申请系统”中的提示进行</w:t>
      </w:r>
      <w:r>
        <w:rPr>
          <w:rFonts w:ascii="仿宋_GB2312" w:eastAsia="仿宋_GB2312" w:hAnsi="仿宋_GB2312" w:cs="仿宋_GB2312" w:hint="eastAsia"/>
          <w:sz w:val="32"/>
          <w:szCs w:val="32"/>
        </w:rPr>
        <w:t>操作。</w:t>
      </w:r>
    </w:p>
    <w:p w:rsidR="00780419" w:rsidRDefault="00780419" w:rsidP="00780419">
      <w:pPr>
        <w:ind w:firstLineChars="500" w:firstLine="160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780419" w:rsidRDefault="00780419" w:rsidP="00780419">
      <w:pPr>
        <w:ind w:firstLineChars="500" w:firstLine="160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陕西省会计专业技术资格考试领导小组办公室</w:t>
      </w:r>
    </w:p>
    <w:p w:rsidR="00370FFF" w:rsidRDefault="00780419" w:rsidP="00780419">
      <w:pPr>
        <w:pStyle w:val="a3"/>
        <w:widowControl/>
        <w:spacing w:beforeLines="150" w:before="468" w:beforeAutospacing="0" w:afterAutospacing="0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2021年11月2日</w:t>
      </w:r>
    </w:p>
    <w:p w:rsidR="00370FFF" w:rsidRDefault="00780419">
      <w:pPr>
        <w:pStyle w:val="a3"/>
        <w:widowControl/>
        <w:spacing w:beforeLines="300" w:before="936" w:beforeAutospacing="0" w:afterAutospacing="0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</w:t>
      </w:r>
    </w:p>
    <w:p w:rsidR="00370FFF" w:rsidRDefault="00370FFF">
      <w:pPr>
        <w:pStyle w:val="a3"/>
        <w:widowControl/>
        <w:spacing w:beforeLines="300" w:before="936" w:beforeAutospacing="0" w:afterAutospacing="0"/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370F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785AAA"/>
    <w:rsid w:val="00370FFF"/>
    <w:rsid w:val="00780419"/>
    <w:rsid w:val="245526BD"/>
    <w:rsid w:val="4A5F78CF"/>
    <w:rsid w:val="5B785AAA"/>
    <w:rsid w:val="6080265E"/>
    <w:rsid w:val="61CB7A2B"/>
    <w:rsid w:val="638A5F0D"/>
    <w:rsid w:val="68DD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674584A-36F6-4ED4-AB9E-6C9B24B99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286</Characters>
  <Application>Microsoft Office Word</Application>
  <DocSecurity>0</DocSecurity>
  <Lines>2</Lines>
  <Paragraphs>1</Paragraphs>
  <ScaleCrop>false</ScaleCrop>
  <Company>Microsoft</Company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Sincinfo</cp:lastModifiedBy>
  <cp:revision>3</cp:revision>
  <dcterms:created xsi:type="dcterms:W3CDTF">2021-11-01T10:08:00Z</dcterms:created>
  <dcterms:modified xsi:type="dcterms:W3CDTF">2021-11-02T02:20:00Z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93E722AEBACC46EBAA1274865229CDB0</vt:lpwstr>
  </property>
</Properties>
</file>