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265" w:firstLineChars="350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021</w:t>
      </w:r>
      <w:r>
        <w:rPr>
          <w:rFonts w:hint="eastAsia" w:ascii="宋体" w:hAnsi="宋体"/>
          <w:b/>
          <w:sz w:val="36"/>
          <w:szCs w:val="36"/>
        </w:rPr>
        <w:t>年资产评估师职业资格全国统一考试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168" w:firstLineChars="600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天津考区应考人员安全承诺书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本人是参加2021年资产评估师职业资格全国统一考试的应考人员，愿意遵守疫情防控各项管理的相关要求，秉承对自己、对他人负责的原则，承担疫情防控社会责任，郑重作出以下承诺：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一、充分理解并遵守考试期间考点各项防疫安全的要求。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二、本人进入考场时已出示考试当天48小时内的核酸检测阴性证明。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三、在考试前14天内，没有到过国内疫情中风险、高风险地区，未出境，不存在自境外回国情形。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如出现与前述第三、四项任何一项不符的情形之一的，本人将及时在考前向相关管理机构及天津资产评估协会报告，自觉配合采取隔离或其他防疫措施，并根据规定自愿放弃参加本年度资产评估师职业资格全国统一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六、考试当日自行做好防护工作，佩带防护口罩（严禁佩戴有呼吸阀的口罩）。提前抵达考点，配合查验核酸检测报告、测量体温、天津健康码、疫苗接种码、大数据行程卡、等。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七、考试期间，将严格遵守应考人员考场守则及疫情防控相关管理规定，考试交卷后立即离场，不扎堆，不聚集。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八、本人承诺遵守《应考人员安全承诺书》中所有承诺内容，若因有瞒报、谎报造成新冠肺炎疫情传播的，一经查实，由本人承担相应的法律和经济责任。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承诺人：                           考试科目：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身份证号：          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-141" w:leftChars="-67" w:right="640"/>
        <w:jc w:val="center"/>
        <w:textAlignment w:val="auto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-141" w:leftChars="-67" w:right="640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                                日期：2021年   月   日</w:t>
      </w:r>
      <w:bookmarkStart w:id="0" w:name="_GoBack"/>
      <w:bookmarkEnd w:id="0"/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13B"/>
    <w:rsid w:val="000101FD"/>
    <w:rsid w:val="00027AED"/>
    <w:rsid w:val="000D7F6D"/>
    <w:rsid w:val="0016368D"/>
    <w:rsid w:val="001831A5"/>
    <w:rsid w:val="001A64DB"/>
    <w:rsid w:val="00224251"/>
    <w:rsid w:val="00224AEF"/>
    <w:rsid w:val="00296C61"/>
    <w:rsid w:val="002B2C20"/>
    <w:rsid w:val="002F11B5"/>
    <w:rsid w:val="00370C28"/>
    <w:rsid w:val="003C3E22"/>
    <w:rsid w:val="004F0B89"/>
    <w:rsid w:val="00535ED8"/>
    <w:rsid w:val="005A73E5"/>
    <w:rsid w:val="005B0CAB"/>
    <w:rsid w:val="0064169F"/>
    <w:rsid w:val="006628D3"/>
    <w:rsid w:val="006E0AA0"/>
    <w:rsid w:val="00776EAE"/>
    <w:rsid w:val="007D7CF1"/>
    <w:rsid w:val="007F2D74"/>
    <w:rsid w:val="00887BF6"/>
    <w:rsid w:val="008F10EA"/>
    <w:rsid w:val="009978F4"/>
    <w:rsid w:val="009F6A1C"/>
    <w:rsid w:val="00AA64AF"/>
    <w:rsid w:val="00B101E5"/>
    <w:rsid w:val="00C1313B"/>
    <w:rsid w:val="00C500FB"/>
    <w:rsid w:val="00C91E31"/>
    <w:rsid w:val="00CE480E"/>
    <w:rsid w:val="00D020D9"/>
    <w:rsid w:val="00D40626"/>
    <w:rsid w:val="00DE3601"/>
    <w:rsid w:val="00E20653"/>
    <w:rsid w:val="00E476FC"/>
    <w:rsid w:val="00EB778B"/>
    <w:rsid w:val="00F2532D"/>
    <w:rsid w:val="00F339C0"/>
    <w:rsid w:val="00F354FC"/>
    <w:rsid w:val="00F60275"/>
    <w:rsid w:val="00FB1AF8"/>
    <w:rsid w:val="35A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114</Words>
  <Characters>654</Characters>
  <Lines>5</Lines>
  <Paragraphs>1</Paragraphs>
  <TotalTime>4</TotalTime>
  <ScaleCrop>false</ScaleCrop>
  <LinksUpToDate>false</LinksUpToDate>
  <CharactersWithSpaces>767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2021-09-08T06:43:00Z</dcterms:created>
  <dc:creator>张伟强</dc:creator>
  <cp:lastModifiedBy>莫</cp:lastModifiedBy>
  <cp:lastPrinted>2021-09-08T07:03:00Z</cp:lastPrinted>
  <dcterms:modified xsi:type="dcterms:W3CDTF">2021-09-08T08:31:33Z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331D7148AE6B41058C64881B109B0EF4</vt:lpwstr>
  </property>
</Properties>
</file>